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10" w:rsidRDefault="007F0D10" w:rsidP="007F0D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0D10">
        <w:rPr>
          <w:rFonts w:ascii="Times New Roman" w:hAnsi="Times New Roman" w:cs="Times New Roman"/>
          <w:b/>
          <w:bCs/>
          <w:sz w:val="24"/>
          <w:szCs w:val="24"/>
        </w:rPr>
        <w:t>Закон Самарской области от 1</w:t>
      </w:r>
      <w:r w:rsidR="005B2B79">
        <w:rPr>
          <w:rFonts w:ascii="Times New Roman" w:hAnsi="Times New Roman" w:cs="Times New Roman"/>
          <w:b/>
          <w:bCs/>
          <w:sz w:val="24"/>
          <w:szCs w:val="24"/>
        </w:rPr>
        <w:t>1.03.2005 N 94-ГД (ред. от 17.11</w:t>
      </w:r>
      <w:r w:rsidRPr="007F0D10">
        <w:rPr>
          <w:rFonts w:ascii="Times New Roman" w:hAnsi="Times New Roman" w:cs="Times New Roman"/>
          <w:b/>
          <w:bCs/>
          <w:sz w:val="24"/>
          <w:szCs w:val="24"/>
        </w:rPr>
        <w:t>.2025) "О земле" (принят Самарской Губернской Думой 22.02.2005)</w:t>
      </w:r>
    </w:p>
    <w:p w:rsidR="007F0D10" w:rsidRDefault="007F0D10" w:rsidP="007F0D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Статья 9.4.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государственной или муниципальной собственности,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лицам,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лицам, проходящим службу в войсках национальной гвардии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и членам их семей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(в ред. Законов Самарской области от 19.03.2024 </w:t>
      </w:r>
      <w:hyperlink r:id="rId5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15-ГД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от 12.05.2025 </w:t>
      </w:r>
      <w:hyperlink r:id="rId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49-ГД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>)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введена</w:t>
      </w:r>
      <w:bookmarkStart w:id="0" w:name="_GoBack"/>
      <w:bookmarkEnd w:id="0"/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13.12.2023 N 109-ГД)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B2B79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Default="005B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Default="005B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</w:pPr>
            <w:proofErr w:type="gramStart"/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Лица, указанные в </w:t>
            </w:r>
            <w:hyperlink r:id="rId8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ч. 1 ст. 9.4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 (в ред. от 13.12.2023), которые приобрели до 01.03.2015 земельный участок, находящийся в государственной или муниципальной собственности, в собственность бесплатно по основаниям, указанным в </w:t>
            </w:r>
            <w:hyperlink r:id="rId9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ст. 9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, </w:t>
            </w:r>
            <w:hyperlink r:id="rId10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10.4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, вправе приобрести земельный участок, находящийся в государственной или муниципальной собственности, в собственность бесплатно в соответствии со ст. 9.4 (в ред. от 13.12.2023) (</w:t>
            </w:r>
            <w:hyperlink r:id="rId11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 Самарской области от 13.12.2023</w:t>
            </w:r>
            <w:proofErr w:type="gramEnd"/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 </w:t>
            </w:r>
            <w:proofErr w:type="gramStart"/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N 109-ГД).</w:t>
            </w:r>
            <w:proofErr w:type="gramEnd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Default="005B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4"/>
                <w:szCs w:val="24"/>
              </w:rPr>
            </w:pPr>
          </w:p>
        </w:tc>
      </w:tr>
    </w:tbl>
    <w:p w:rsidR="005B2B79" w:rsidRPr="00C01D6C" w:rsidRDefault="005B2B79" w:rsidP="005B2B7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6"/>
      <w:bookmarkEnd w:id="1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лицам,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Российской Федерации или награжденным орденами Российской Федерации или знаком отличия ордена Святого Георгия - Георгиевским Крестом за заслуги, проявленные в ходе участия в специальной военной операции, и являющимся ветеранами боевых действий (далее - участники специальной военной операции), а также членам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операции, которые проживают (проживали) или пребывают (пребывали) на территории Самарской области, земельные участки, находящиеся в государственной или муниципальной собственности, предоставляются в собственность бесплатно для целей индивидуального жилищного строительства, ведения личного подсобного хозяйства, садоводства, огородничества с учетом особенностей, установленных настоящей статьей.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(в ред. Законов Самарской области от 19.03.2024 </w:t>
      </w:r>
      <w:hyperlink r:id="rId12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15-ГД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от 10.06.2024 </w:t>
      </w:r>
      <w:hyperlink r:id="rId13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45-ГД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от 14.02.2025 </w:t>
      </w:r>
      <w:hyperlink r:id="rId14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19-ГД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от 12.05.2025 </w:t>
      </w:r>
      <w:hyperlink r:id="rId15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49-ГД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17.11.2025 </w:t>
      </w:r>
      <w:hyperlink r:id="rId1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115-ГД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>)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8"/>
      <w:bookmarkEnd w:id="2"/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Предусмотренное настоящей статьей право на бесплатное приобретение в собственность земельных участков, находящихся в государственной или муниципальной собственности, может быть реализовано участниками специальной операции, членами их семей также в случае, если участники специальной военной операции зарегистрированы (в случае гибели (смерти) - были зарегистрированы) по месту жительства по адресам воинских частей (организаций, учреждений, органов), в которых указанные военнослужащие-граждане проходят (в случае гибели (смерти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) - проходили) военную службу и которые расположены на территории иных субъектов Российской Федерации, </w:t>
      </w:r>
      <w:r w:rsidRPr="00C01D6C">
        <w:rPr>
          <w:rFonts w:ascii="Times New Roman" w:hAnsi="Times New Roman" w:cs="Times New Roman"/>
          <w:bCs/>
          <w:sz w:val="24"/>
          <w:szCs w:val="24"/>
        </w:rPr>
        <w:lastRenderedPageBreak/>
        <w:t>если непосредственно до данной регистрации они проживали (пребывали) на территории Самарской области.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(абзац введен </w:t>
      </w:r>
      <w:hyperlink r:id="rId17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14.02.2025 N 19-ГД; в ред. </w:t>
      </w:r>
      <w:hyperlink r:id="rId18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12.05.2025 N 49-ГД)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B2B79" w:rsidRPr="00C01D6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</w:pPr>
            <w:proofErr w:type="gramStart"/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Лица, указанные в </w:t>
            </w:r>
            <w:hyperlink r:id="rId19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ч. 2 ст. 9.4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 (в ред. от 13.12.2023), которые приобрели до 01.03.2015 земельный участок, находящийся в государственной или муниципальной собственности, в собственность бесплатно по основаниям, указанным в </w:t>
            </w:r>
            <w:hyperlink r:id="rId20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ст. 9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, </w:t>
            </w:r>
            <w:hyperlink r:id="rId21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10.4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, вправе приобрести земельный участок, находящийся в государственной или муниципальной собственности, в собственность бесплатно в соответствии со ст. 9.4 (в ред. от 13.12.2023) (</w:t>
            </w:r>
            <w:hyperlink r:id="rId22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 Самарской области от 13.12.2023</w:t>
            </w:r>
            <w:proofErr w:type="gramEnd"/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 </w:t>
            </w:r>
            <w:proofErr w:type="gramStart"/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N 109-ГД).</w:t>
            </w:r>
            <w:proofErr w:type="gramEnd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</w:pPr>
          </w:p>
        </w:tc>
      </w:tr>
    </w:tbl>
    <w:p w:rsidR="005B2B79" w:rsidRPr="00C01D6C" w:rsidRDefault="005B2B79" w:rsidP="005B2B7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11"/>
      <w:bookmarkEnd w:id="3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2. К членам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 (далее - погибшие (умершие) лица), указанных в </w:t>
      </w:r>
      <w:hyperlink w:anchor="Par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части 1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относятся постоянно проживающие на территории Самарской области граждане Российской Федерации: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(в ред. </w:t>
      </w:r>
      <w:hyperlink r:id="rId23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10.06.2024 N 45-ГД)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Par13"/>
      <w:bookmarkEnd w:id="4"/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1) супруга (супруг), состоявшая (состоявший) на день гибели (смерти) участника специальной военной операции в зарегистрированном браке с ним (с ней), не вступившая (не вступивший) в повторный брак на день обращения о предоставлении земельного участка;</w:t>
      </w:r>
      <w:proofErr w:type="gramEnd"/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C01D6C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. 1 в ред. </w:t>
      </w:r>
      <w:hyperlink r:id="rId24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10.06.2024 N 45-ГД)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>2) родители погибших (умерших) лиц;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Par16"/>
      <w:bookmarkEnd w:id="5"/>
      <w:r w:rsidRPr="00C01D6C">
        <w:rPr>
          <w:rFonts w:ascii="Times New Roman" w:hAnsi="Times New Roman" w:cs="Times New Roman"/>
          <w:bCs/>
          <w:sz w:val="24"/>
          <w:szCs w:val="24"/>
        </w:rPr>
        <w:t>3) дети погибших (умерших) лиц.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Указанным в </w:t>
      </w:r>
      <w:hyperlink w:anchor="Par13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абзацах втором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w:anchor="Par1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четвертом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части лицам земельные участки предоставляются в общую долевую собственность, в том числе несовершеннолетним детям, если дети указаны родителем (законным представителем) в заявлении о предоставлении земельного участка.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В случае отказа одного из лиц, обладающих правом на предоставление земельного участка в общую долевую собственность бесплатно, земельный участок предоставляется в собственность бесплатно иным указанным в </w:t>
      </w:r>
      <w:hyperlink w:anchor="Par13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абзацах втором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w:anchor="Par1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четвертом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части лицам.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Отказ одного из лиц, обладающих правом на предоставление земельного участка в общую долевую собственность бесплатно, должен быть удостоверен нотариально.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В случае если одно из лиц, обладающих правом на предоставление земельного участка в общую долевую собственность бесплатно, не желает оформить земельный участок и уклоняется от составления нотариально удостоверенного отказа, лица, указанные в </w:t>
      </w:r>
      <w:hyperlink w:anchor="Par13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абзацах втором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w:anchor="Par1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четвертом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части, желающие оформить земельный участок, должны направить в адрес указанного лица посредством почтовой связи письменное уведомление с предложением об оформлении земельного участка по основаниям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указанным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в настоящей статье. В этом случае факт отказа лица от оформления земельного участка и нотариального удостоверения такого отказа подтверждается копией направленного уведомления и почтовым уведомлением о вручении письма, полученным не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чем за 30 дней до даты подачи заявления.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Заявления о предоставлении земельных участков, находящихся в государственной или муниципальной собственности, в целях, указанных в </w:t>
      </w:r>
      <w:hyperlink w:anchor="Par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части 1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рассматриваются в соответствии с административными регламентами.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Par21"/>
      <w:bookmarkEnd w:id="6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Постановка заявителей, указанных в </w:t>
      </w:r>
      <w:hyperlink w:anchor="Par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абзаце первом части 1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на учет в качестве лиц, обладающих правом на предоставление земельных участков в собственность бесплатно в соответствии с настоящим Законом, производится органом местного самоуправления городского округа, муниципального района Самарской области (далее - уполномоченный орган), на территории которых проживают (проживали) или пребывают (пребывали) на территории Самарской области участники специальной военной операции, в порядке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установленном </w:t>
      </w:r>
      <w:hyperlink r:id="rId25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"О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собственности".</w:t>
      </w:r>
      <w:proofErr w:type="gramEnd"/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(в ред. Законов Самарской области от 10.06.2024 </w:t>
      </w:r>
      <w:hyperlink r:id="rId2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45-ГД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от 14.02.2025 </w:t>
      </w:r>
      <w:hyperlink r:id="rId27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19-ГД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от 12.05.2025 </w:t>
      </w:r>
      <w:hyperlink r:id="rId28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49-ГД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>)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Постановка заявителей, указанных в </w:t>
      </w:r>
      <w:hyperlink w:anchor="Par8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абзаце втором части 1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на учет в качестве лиц, обладающих правом на предоставление земельных участков в собственность бесплатно в соответствии с настоящим Законом, производится уполномоченным органом муниципального образования, на территории которого проживали (пребывали) участники специальной военной операции, в порядке, установленном </w:t>
      </w:r>
      <w:hyperlink r:id="rId29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8 февраля 2024 года N 3-ГД "О порядке постановки на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собственности".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(абзац введен </w:t>
      </w:r>
      <w:hyperlink r:id="rId30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14.02.2025 N 19-ГД)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Правительство Самарской области или уполномоченный им исполнительный орган Самарской области, органы местного самоуправления организуют проведение работ по образованию земельных участков для предоставления их бесплатно в собственность граждан, указанных в </w:t>
      </w:r>
      <w:hyperlink w:anchor="Par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части 1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для индивидуального жилищного строительства, ведения личного подсобного хозяйства, садоводства, огородничества, за исключением случаев, когда такие граждане самостоятельно определяют местоположение земельного участка и несут расходы по его образованию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за свой счет.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(в ред. </w:t>
      </w:r>
      <w:hyperlink r:id="rId31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27.03.2025 N 36-ГД)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6. Предоставление местным бюджетам субсидий из областного бюджета на образование земельных участков, предоставляемых лицам, указанным в </w:t>
      </w:r>
      <w:hyperlink w:anchor="Par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частях 1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w:anchor="Par11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2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осуществляется в соответствии с нормативными правовыми актами Правительства Самарской области, определяющими порядок предоставления субсидий и распределения данных субсидий.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Лица, обладающие правом на предоставление земельных участков в соответствии с положениями настоящей статьи, вправе самостоятельно определять предполагаемые размеры и местоположение земельного участка в соответствии с нормами </w:t>
      </w:r>
      <w:hyperlink r:id="rId32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статей 12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33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13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настоящего Закона на территории любого муниципального района (городского округа) Самарской области, вне зависимости от места регистрации по месту жительства в Самарской области, а при отсутствии такой регистрации - по месту пребывания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участника специальной военной операции на территории Самарской области. Работы по образованию земельных участков осуществляются за счет средств указанных лиц. В случае самостоятельного определения предполагаемых размеров и местоположения земельного участка лицами, обладающими правом на предоставление земельного участка </w:t>
      </w:r>
      <w:r w:rsidRPr="00C01D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соответствии с положениями настоящей статьи, указанным лицам предоставляется земельный участок вне зависимости от постановки их на учет в соответствии с </w:t>
      </w:r>
      <w:hyperlink w:anchor="Par21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4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в соответствии с настоящей частью осуществляется уполномоченным исполнительным органом или органом местного самоуправления, осуществляющим предоставление земельных участков, на территории муниципального района (городского округа) Самарской области, на территории которого расположены соответствующие земельные участки.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ред. Законов Самарской области от 10.06.2024 </w:t>
      </w:r>
      <w:hyperlink r:id="rId34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45-ГД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, от 27.03.2025 </w:t>
      </w:r>
      <w:hyperlink r:id="rId35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N 36-ГД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>)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B2B79" w:rsidRPr="00C01D6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</w:pPr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Ч. 8 ст. 9.4 действует до 31.12.2025 (</w:t>
            </w:r>
            <w:hyperlink r:id="rId36" w:history="1">
              <w:r w:rsidRPr="00C01D6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C01D6C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 Самарской области от 29.12.2024 N 126-ГД).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B79" w:rsidRPr="00C01D6C" w:rsidRDefault="005B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</w:pPr>
          </w:p>
        </w:tc>
      </w:tr>
    </w:tbl>
    <w:p w:rsidR="005B2B79" w:rsidRPr="00C01D6C" w:rsidRDefault="005B2B79" w:rsidP="005B2B7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Par32"/>
      <w:bookmarkEnd w:id="7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8. Лицам, указанным в </w:t>
      </w:r>
      <w:hyperlink w:anchor="Par6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частях 1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w:anchor="Par11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2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однократно с их письменного согласия предоставляется социальная выплата взамен земельного участка, предоставляемого им в собственность бесплатно (далее - социальная выплата).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Социальная выплата предоставляется при условии постановки заявителя на учет в качестве гражданина, имеющего в соответствии с </w:t>
      </w:r>
      <w:hyperlink w:anchor="Par32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1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настоящей статьи право на предоставление земельного участка, образованного из земель, находящихся в государственной или муниципальной собственности, в том числе для целей индивидуального жилищного строительства, ведения личного подсобного хозяйства, садоводства, огородничества.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Социальная выплата предоставляется в </w:t>
      </w:r>
      <w:hyperlink r:id="rId37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порядке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и размере, </w:t>
      </w:r>
      <w:proofErr w:type="gramStart"/>
      <w:r w:rsidRPr="00C01D6C">
        <w:rPr>
          <w:rFonts w:ascii="Times New Roman" w:hAnsi="Times New Roman" w:cs="Times New Roman"/>
          <w:bCs/>
          <w:sz w:val="24"/>
          <w:szCs w:val="24"/>
        </w:rPr>
        <w:t>установленных</w:t>
      </w:r>
      <w:proofErr w:type="gramEnd"/>
      <w:r w:rsidRPr="00C01D6C">
        <w:rPr>
          <w:rFonts w:ascii="Times New Roman" w:hAnsi="Times New Roman" w:cs="Times New Roman"/>
          <w:bCs/>
          <w:sz w:val="24"/>
          <w:szCs w:val="24"/>
        </w:rPr>
        <w:t xml:space="preserve"> Правительством Самарской области.</w:t>
      </w:r>
    </w:p>
    <w:p w:rsidR="005B2B79" w:rsidRPr="00C01D6C" w:rsidRDefault="005B2B79" w:rsidP="005B2B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>Финансовое обеспечение расходов на предоставление социальной выплаты является расходным обязательством Самарской области и осуществляется за счет средств областного бюджета.</w:t>
      </w:r>
    </w:p>
    <w:p w:rsidR="005B2B79" w:rsidRPr="00C01D6C" w:rsidRDefault="005B2B79" w:rsidP="005B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6C">
        <w:rPr>
          <w:rFonts w:ascii="Times New Roman" w:hAnsi="Times New Roman" w:cs="Times New Roman"/>
          <w:bCs/>
          <w:sz w:val="24"/>
          <w:szCs w:val="24"/>
        </w:rPr>
        <w:t xml:space="preserve">(часть 8 введена </w:t>
      </w:r>
      <w:hyperlink r:id="rId38" w:history="1">
        <w:r w:rsidRPr="00C01D6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01D6C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от 29.12.2024 N 126-ГД)</w:t>
      </w:r>
    </w:p>
    <w:p w:rsidR="00F35464" w:rsidRPr="007F0D10" w:rsidRDefault="00F35464" w:rsidP="005B2B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sectPr w:rsidR="00F35464" w:rsidRPr="007F0D10" w:rsidSect="0067452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10"/>
    <w:rsid w:val="005B2B79"/>
    <w:rsid w:val="007F0D10"/>
    <w:rsid w:val="00C01D6C"/>
    <w:rsid w:val="00F3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0606&amp;dst=101224" TargetMode="External"/><Relationship Id="rId13" Type="http://schemas.openxmlformats.org/officeDocument/2006/relationships/hyperlink" Target="https://login.consultant.ru/link/?req=doc&amp;base=RLAW256&amp;n=184238&amp;dst=100008" TargetMode="External"/><Relationship Id="rId18" Type="http://schemas.openxmlformats.org/officeDocument/2006/relationships/hyperlink" Target="https://login.consultant.ru/link/?req=doc&amp;base=RLAW256&amp;n=198588&amp;dst=100011" TargetMode="External"/><Relationship Id="rId26" Type="http://schemas.openxmlformats.org/officeDocument/2006/relationships/hyperlink" Target="https://login.consultant.ru/link/?req=doc&amp;base=RLAW256&amp;n=184238&amp;dst=100013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56&amp;n=205556&amp;dst=101073" TargetMode="External"/><Relationship Id="rId34" Type="http://schemas.openxmlformats.org/officeDocument/2006/relationships/hyperlink" Target="https://login.consultant.ru/link/?req=doc&amp;base=RLAW256&amp;n=184238&amp;dst=100014" TargetMode="External"/><Relationship Id="rId7" Type="http://schemas.openxmlformats.org/officeDocument/2006/relationships/hyperlink" Target="https://login.consultant.ru/link/?req=doc&amp;base=RLAW256&amp;n=177351&amp;dst=100012" TargetMode="External"/><Relationship Id="rId12" Type="http://schemas.openxmlformats.org/officeDocument/2006/relationships/hyperlink" Target="https://login.consultant.ru/link/?req=doc&amp;base=RLAW256&amp;n=180971&amp;dst=100009" TargetMode="External"/><Relationship Id="rId17" Type="http://schemas.openxmlformats.org/officeDocument/2006/relationships/hyperlink" Target="https://login.consultant.ru/link/?req=doc&amp;base=RLAW256&amp;n=194783&amp;dst=100010" TargetMode="External"/><Relationship Id="rId25" Type="http://schemas.openxmlformats.org/officeDocument/2006/relationships/hyperlink" Target="https://login.consultant.ru/link/?req=doc&amp;base=RLAW256&amp;n=205548" TargetMode="External"/><Relationship Id="rId33" Type="http://schemas.openxmlformats.org/officeDocument/2006/relationships/hyperlink" Target="https://login.consultant.ru/link/?req=doc&amp;base=RLAW256&amp;n=205556&amp;dst=100867" TargetMode="External"/><Relationship Id="rId38" Type="http://schemas.openxmlformats.org/officeDocument/2006/relationships/hyperlink" Target="https://login.consultant.ru/link/?req=doc&amp;base=RLAW256&amp;n=192884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205507&amp;dst=100007" TargetMode="External"/><Relationship Id="rId20" Type="http://schemas.openxmlformats.org/officeDocument/2006/relationships/hyperlink" Target="https://login.consultant.ru/link/?req=doc&amp;base=RLAW256&amp;n=205556&amp;dst=100640" TargetMode="External"/><Relationship Id="rId29" Type="http://schemas.openxmlformats.org/officeDocument/2006/relationships/hyperlink" Target="https://login.consultant.ru/link/?req=doc&amp;base=RLAW256&amp;n=2055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98588&amp;dst=100008" TargetMode="External"/><Relationship Id="rId11" Type="http://schemas.openxmlformats.org/officeDocument/2006/relationships/hyperlink" Target="https://login.consultant.ru/link/?req=doc&amp;base=RLAW256&amp;n=177351&amp;dst=100029" TargetMode="External"/><Relationship Id="rId24" Type="http://schemas.openxmlformats.org/officeDocument/2006/relationships/hyperlink" Target="https://login.consultant.ru/link/?req=doc&amp;base=RLAW256&amp;n=184238&amp;dst=100011" TargetMode="External"/><Relationship Id="rId32" Type="http://schemas.openxmlformats.org/officeDocument/2006/relationships/hyperlink" Target="https://login.consultant.ru/link/?req=doc&amp;base=RLAW256&amp;n=205556&amp;dst=100857" TargetMode="External"/><Relationship Id="rId37" Type="http://schemas.openxmlformats.org/officeDocument/2006/relationships/hyperlink" Target="https://login.consultant.ru/link/?req=doc&amp;base=RLAW256&amp;n=203693&amp;dst=10001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6&amp;n=180971&amp;dst=100008" TargetMode="External"/><Relationship Id="rId15" Type="http://schemas.openxmlformats.org/officeDocument/2006/relationships/hyperlink" Target="https://login.consultant.ru/link/?req=doc&amp;base=RLAW256&amp;n=198588&amp;dst=100010" TargetMode="External"/><Relationship Id="rId23" Type="http://schemas.openxmlformats.org/officeDocument/2006/relationships/hyperlink" Target="https://login.consultant.ru/link/?req=doc&amp;base=RLAW256&amp;n=184238&amp;dst=100010" TargetMode="External"/><Relationship Id="rId28" Type="http://schemas.openxmlformats.org/officeDocument/2006/relationships/hyperlink" Target="https://login.consultant.ru/link/?req=doc&amp;base=RLAW256&amp;n=198588&amp;dst=100012" TargetMode="External"/><Relationship Id="rId36" Type="http://schemas.openxmlformats.org/officeDocument/2006/relationships/hyperlink" Target="https://login.consultant.ru/link/?req=doc&amp;base=RLAW256&amp;n=192884&amp;dst=100019" TargetMode="External"/><Relationship Id="rId10" Type="http://schemas.openxmlformats.org/officeDocument/2006/relationships/hyperlink" Target="https://login.consultant.ru/link/?req=doc&amp;base=RLAW256&amp;n=205556&amp;dst=101073" TargetMode="External"/><Relationship Id="rId19" Type="http://schemas.openxmlformats.org/officeDocument/2006/relationships/hyperlink" Target="https://login.consultant.ru/link/?req=doc&amp;base=RLAW256&amp;n=180606&amp;dst=101225" TargetMode="External"/><Relationship Id="rId31" Type="http://schemas.openxmlformats.org/officeDocument/2006/relationships/hyperlink" Target="https://login.consultant.ru/link/?req=doc&amp;base=RLAW256&amp;n=196738&amp;dst=100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05556&amp;dst=100640" TargetMode="External"/><Relationship Id="rId14" Type="http://schemas.openxmlformats.org/officeDocument/2006/relationships/hyperlink" Target="https://login.consultant.ru/link/?req=doc&amp;base=RLAW256&amp;n=194783&amp;dst=100009" TargetMode="External"/><Relationship Id="rId22" Type="http://schemas.openxmlformats.org/officeDocument/2006/relationships/hyperlink" Target="https://login.consultant.ru/link/?req=doc&amp;base=RLAW256&amp;n=177351&amp;dst=100029" TargetMode="External"/><Relationship Id="rId27" Type="http://schemas.openxmlformats.org/officeDocument/2006/relationships/hyperlink" Target="https://login.consultant.ru/link/?req=doc&amp;base=RLAW256&amp;n=194783&amp;dst=100013" TargetMode="External"/><Relationship Id="rId30" Type="http://schemas.openxmlformats.org/officeDocument/2006/relationships/hyperlink" Target="https://login.consultant.ru/link/?req=doc&amp;base=RLAW256&amp;n=194783&amp;dst=100015" TargetMode="External"/><Relationship Id="rId35" Type="http://schemas.openxmlformats.org/officeDocument/2006/relationships/hyperlink" Target="https://login.consultant.ru/link/?req=doc&amp;base=RLAW256&amp;n=196738&amp;dst=100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2025-12-01T12:56:00Z</dcterms:created>
  <dcterms:modified xsi:type="dcterms:W3CDTF">2025-12-02T04:26:00Z</dcterms:modified>
</cp:coreProperties>
</file>